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E71A5">
      <w:pPr>
        <w:widowControl/>
        <w:shd w:val="clear" w:color="auto" w:fill="FFFFFF"/>
        <w:ind w:firstLine="320"/>
        <w:jc w:val="left"/>
        <w:rPr>
          <w:szCs w:val="21"/>
        </w:rPr>
      </w:pPr>
      <w:r>
        <w:rPr>
          <w:rFonts w:hint="eastAsia" w:asciiTheme="minorEastAsia" w:hAnsiTheme="minorEastAsia" w:cstheme="majorEastAsia"/>
          <w:bCs/>
          <w:color w:val="000000"/>
          <w:sz w:val="28"/>
          <w:szCs w:val="28"/>
        </w:rPr>
        <w:t>附件</w:t>
      </w:r>
      <w:r>
        <w:rPr>
          <w:rFonts w:ascii="仿宋" w:hAnsi="仿宋" w:eastAsia="仿宋" w:cs="宋体"/>
          <w:kern w:val="0"/>
          <w:sz w:val="32"/>
          <w:szCs w:val="32"/>
        </w:rPr>
        <w:t>7</w:t>
      </w:r>
    </w:p>
    <w:p w14:paraId="7DFABBE7">
      <w:pPr>
        <w:pStyle w:val="2"/>
        <w:ind w:firstLine="320"/>
        <w:jc w:val="center"/>
        <w:rPr>
          <w:b/>
          <w:sz w:val="32"/>
        </w:rPr>
      </w:pPr>
      <w:r>
        <w:rPr>
          <w:rFonts w:hint="eastAsia"/>
          <w:b/>
          <w:sz w:val="32"/>
        </w:rPr>
        <w:t>报价表</w:t>
      </w:r>
    </w:p>
    <w:tbl>
      <w:tblPr>
        <w:tblStyle w:val="4"/>
        <w:tblW w:w="49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2557"/>
        <w:gridCol w:w="1437"/>
        <w:gridCol w:w="1081"/>
        <w:gridCol w:w="1292"/>
        <w:gridCol w:w="1553"/>
      </w:tblGrid>
      <w:tr w14:paraId="08A1A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348" w:type="pct"/>
            <w:vAlign w:val="center"/>
          </w:tcPr>
          <w:p w14:paraId="17077B97">
            <w:pPr>
              <w:pStyle w:val="2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项号</w:t>
            </w:r>
          </w:p>
        </w:tc>
        <w:tc>
          <w:tcPr>
            <w:tcW w:w="1502" w:type="pct"/>
            <w:vAlign w:val="center"/>
          </w:tcPr>
          <w:p w14:paraId="151D0E46">
            <w:pPr>
              <w:pStyle w:val="2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项目名称</w:t>
            </w:r>
          </w:p>
        </w:tc>
        <w:tc>
          <w:tcPr>
            <w:tcW w:w="844" w:type="pct"/>
            <w:vAlign w:val="center"/>
          </w:tcPr>
          <w:p w14:paraId="16B952AC">
            <w:pPr>
              <w:pStyle w:val="2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数量</w:t>
            </w:r>
          </w:p>
          <w:p w14:paraId="5EA54FA6">
            <w:pPr>
              <w:pStyle w:val="2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①</w:t>
            </w:r>
          </w:p>
        </w:tc>
        <w:tc>
          <w:tcPr>
            <w:tcW w:w="635" w:type="pct"/>
            <w:vAlign w:val="center"/>
          </w:tcPr>
          <w:p w14:paraId="06ED71DE">
            <w:pPr>
              <w:pStyle w:val="2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单价（元）</w:t>
            </w:r>
          </w:p>
          <w:p w14:paraId="5E360DF7">
            <w:pPr>
              <w:pStyle w:val="2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②</w:t>
            </w:r>
          </w:p>
        </w:tc>
        <w:tc>
          <w:tcPr>
            <w:tcW w:w="759" w:type="pct"/>
            <w:vAlign w:val="center"/>
          </w:tcPr>
          <w:p w14:paraId="5AC29F09">
            <w:pPr>
              <w:pStyle w:val="2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单项合价（元）</w:t>
            </w:r>
          </w:p>
          <w:p w14:paraId="775C0218">
            <w:pPr>
              <w:pStyle w:val="2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③=①×②</w:t>
            </w:r>
          </w:p>
        </w:tc>
        <w:tc>
          <w:tcPr>
            <w:tcW w:w="912" w:type="pct"/>
            <w:vAlign w:val="center"/>
          </w:tcPr>
          <w:p w14:paraId="1FC94D27">
            <w:pPr>
              <w:pStyle w:val="2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备注</w:t>
            </w:r>
          </w:p>
        </w:tc>
      </w:tr>
      <w:tr w14:paraId="73D94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2" w:hRule="atLeast"/>
          <w:jc w:val="center"/>
        </w:trPr>
        <w:tc>
          <w:tcPr>
            <w:tcW w:w="348" w:type="pct"/>
            <w:vAlign w:val="center"/>
          </w:tcPr>
          <w:p w14:paraId="3C0ACA55">
            <w:pPr>
              <w:pStyle w:val="2"/>
              <w:ind w:firstLine="240"/>
              <w:jc w:val="center"/>
              <w:rPr>
                <w:rFonts w:hAnsi="宋体" w:eastAsia="宋体" w:cs="宋体"/>
                <w:sz w:val="24"/>
                <w:szCs w:val="24"/>
              </w:rPr>
            </w:pPr>
            <w:r>
              <w:rPr>
                <w:rFonts w:hint="eastAsia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502" w:type="pct"/>
            <w:vAlign w:val="center"/>
          </w:tcPr>
          <w:p w14:paraId="0500EE62">
            <w:pPr>
              <w:spacing w:line="360" w:lineRule="exac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仿宋_GB2312" w:hAnsi="Courier New" w:eastAsia="仿宋_GB2312"/>
                <w:sz w:val="32"/>
                <w:szCs w:val="32"/>
              </w:rPr>
              <w:t>南宁市第四人民医院</w:t>
            </w:r>
            <w:r>
              <w:rPr>
                <w:rFonts w:hint="eastAsia" w:ascii="仿宋_GB2312" w:hAnsi="Courier New" w:eastAsia="仿宋_GB2312"/>
                <w:sz w:val="32"/>
                <w:szCs w:val="32"/>
                <w:lang w:val="en-US" w:eastAsia="zh-CN"/>
              </w:rPr>
              <w:t>医用P</w:t>
            </w:r>
            <w:r>
              <w:rPr>
                <w:rFonts w:hint="eastAsia" w:ascii="仿宋_GB2312" w:hAnsi="Courier New" w:eastAsia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DA</w:t>
            </w:r>
            <w:r>
              <w:rPr>
                <w:rFonts w:hint="eastAsia" w:ascii="仿宋_GB2312" w:hAnsi="Courier New" w:eastAsia="仿宋_GB2312"/>
                <w:sz w:val="32"/>
                <w:szCs w:val="32"/>
                <w:lang w:val="en-US" w:eastAsia="zh-CN"/>
              </w:rPr>
              <w:t>设备采购</w:t>
            </w:r>
            <w:r>
              <w:rPr>
                <w:rFonts w:hint="eastAsia" w:ascii="仿宋_GB2312" w:hAnsi="Courier New" w:eastAsia="仿宋_GB2312"/>
                <w:sz w:val="32"/>
                <w:szCs w:val="32"/>
              </w:rPr>
              <w:t>项目</w:t>
            </w:r>
          </w:p>
        </w:tc>
        <w:tc>
          <w:tcPr>
            <w:tcW w:w="844" w:type="pct"/>
            <w:vAlign w:val="center"/>
          </w:tcPr>
          <w:p w14:paraId="0FC5CE5E">
            <w:pPr>
              <w:ind w:firstLine="240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Courier New" w:eastAsia="仿宋_GB2312" w:cstheme="minorBidi"/>
                <w:color w:val="auto"/>
                <w:sz w:val="32"/>
                <w:szCs w:val="32"/>
                <w:lang w:val="en-US" w:eastAsia="zh-CN"/>
              </w:rPr>
              <w:t>15台</w:t>
            </w:r>
          </w:p>
        </w:tc>
        <w:tc>
          <w:tcPr>
            <w:tcW w:w="635" w:type="pct"/>
            <w:vAlign w:val="center"/>
          </w:tcPr>
          <w:p w14:paraId="328A986F">
            <w:pPr>
              <w:pStyle w:val="2"/>
              <w:ind w:firstLine="240"/>
              <w:jc w:val="center"/>
              <w:rPr>
                <w:rFonts w:hAnsi="宋体" w:eastAsia="宋体" w:cs="宋体"/>
                <w:sz w:val="24"/>
                <w:szCs w:val="24"/>
              </w:rPr>
            </w:pPr>
          </w:p>
        </w:tc>
        <w:tc>
          <w:tcPr>
            <w:tcW w:w="759" w:type="pct"/>
            <w:vAlign w:val="center"/>
          </w:tcPr>
          <w:p w14:paraId="0A069B37">
            <w:pPr>
              <w:pStyle w:val="2"/>
              <w:ind w:firstLine="240"/>
              <w:jc w:val="center"/>
              <w:rPr>
                <w:rFonts w:hAnsi="宋体" w:eastAsia="宋体" w:cs="宋体"/>
                <w:sz w:val="24"/>
                <w:szCs w:val="24"/>
              </w:rPr>
            </w:pPr>
          </w:p>
        </w:tc>
        <w:tc>
          <w:tcPr>
            <w:tcW w:w="912" w:type="pct"/>
            <w:vAlign w:val="center"/>
          </w:tcPr>
          <w:p w14:paraId="3A7D4BFF">
            <w:pPr>
              <w:pStyle w:val="2"/>
              <w:ind w:firstLine="240"/>
              <w:jc w:val="center"/>
              <w:rPr>
                <w:rFonts w:hAnsi="宋体" w:eastAsia="宋体" w:cs="宋体"/>
                <w:sz w:val="24"/>
                <w:szCs w:val="24"/>
              </w:rPr>
            </w:pPr>
          </w:p>
        </w:tc>
      </w:tr>
      <w:tr w14:paraId="6D522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exact"/>
          <w:jc w:val="center"/>
        </w:trPr>
        <w:tc>
          <w:tcPr>
            <w:tcW w:w="5000" w:type="pct"/>
            <w:gridSpan w:val="6"/>
            <w:vAlign w:val="center"/>
          </w:tcPr>
          <w:p w14:paraId="71693CE6">
            <w:pPr>
              <w:pStyle w:val="2"/>
              <w:jc w:val="left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 xml:space="preserve">报价合计（包含税费等所有费用）：（大写）人民币 </w:t>
            </w:r>
            <w:r>
              <w:rPr>
                <w:rFonts w:hint="eastAsia" w:asciiTheme="minorEastAsia" w:hAnsiTheme="minorEastAsia" w:cstheme="minorEastAsia"/>
                <w:b/>
                <w:szCs w:val="21"/>
                <w:u w:val="single"/>
              </w:rPr>
              <w:t xml:space="preserve">             </w:t>
            </w:r>
            <w:r>
              <w:rPr>
                <w:rFonts w:hint="eastAsia" w:asciiTheme="minorEastAsia" w:hAnsiTheme="minorEastAsia" w:cstheme="minorEastAsia"/>
                <w:b/>
                <w:szCs w:val="21"/>
              </w:rPr>
              <w:t>（￥</w:t>
            </w:r>
            <w:r>
              <w:rPr>
                <w:rFonts w:hint="eastAsia" w:asciiTheme="minorEastAsia" w:hAnsiTheme="minorEastAsia" w:cstheme="minorEastAsia"/>
                <w:b/>
                <w:szCs w:val="21"/>
                <w:u w:val="single"/>
              </w:rPr>
              <w:t xml:space="preserve">      </w:t>
            </w:r>
            <w:r>
              <w:rPr>
                <w:rFonts w:hint="eastAsia" w:asciiTheme="minorEastAsia" w:hAnsiTheme="minorEastAsia" w:cstheme="minorEastAsia"/>
                <w:b/>
                <w:szCs w:val="21"/>
              </w:rPr>
              <w:t>元）</w:t>
            </w:r>
          </w:p>
        </w:tc>
      </w:tr>
      <w:tr w14:paraId="7EFA1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exact"/>
          <w:jc w:val="center"/>
        </w:trPr>
        <w:tc>
          <w:tcPr>
            <w:tcW w:w="5000" w:type="pct"/>
            <w:gridSpan w:val="6"/>
            <w:vAlign w:val="center"/>
          </w:tcPr>
          <w:p w14:paraId="03696FFE">
            <w:pPr>
              <w:pStyle w:val="2"/>
              <w:jc w:val="left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说明：报价合计金额不能超过最高限价</w:t>
            </w:r>
            <w:r>
              <w:rPr>
                <w:rFonts w:hint="eastAsia" w:asciiTheme="minorEastAsia" w:hAnsiTheme="minorEastAsia" w:cstheme="minorEastAsia"/>
                <w:b/>
                <w:szCs w:val="21"/>
                <w:lang w:val="en-US" w:eastAsia="zh-CN"/>
              </w:rPr>
              <w:t>67500</w:t>
            </w:r>
            <w:r>
              <w:rPr>
                <w:rFonts w:hint="eastAsia" w:asciiTheme="minorEastAsia" w:hAnsiTheme="minorEastAsia" w:cstheme="minorEastAsia"/>
                <w:b/>
                <w:szCs w:val="21"/>
              </w:rPr>
              <w:t xml:space="preserve"> 元。</w:t>
            </w:r>
          </w:p>
        </w:tc>
      </w:tr>
    </w:tbl>
    <w:p w14:paraId="5B47956C">
      <w:pPr>
        <w:pStyle w:val="2"/>
        <w:rPr>
          <w:rFonts w:asciiTheme="minorEastAsia" w:hAnsiTheme="minorEastAsia" w:cstheme="minorEastAsia"/>
          <w:szCs w:val="21"/>
        </w:rPr>
      </w:pPr>
    </w:p>
    <w:p w14:paraId="643C29C6">
      <w:pPr>
        <w:pStyle w:val="2"/>
        <w:spacing w:line="600" w:lineRule="exact"/>
        <w:rPr>
          <w:rFonts w:asciiTheme="minorEastAsia" w:hAnsiTheme="minorEastAsia" w:cstheme="minorEastAsia"/>
          <w:szCs w:val="21"/>
        </w:rPr>
      </w:pPr>
    </w:p>
    <w:p w14:paraId="731B6D17">
      <w:pPr>
        <w:pStyle w:val="2"/>
        <w:spacing w:line="600" w:lineRule="exact"/>
        <w:rPr>
          <w:rFonts w:asciiTheme="minorEastAsia" w:hAnsiTheme="minorEastAsia" w:cstheme="minorEastAsia"/>
          <w:szCs w:val="21"/>
          <w:u w:val="single"/>
        </w:rPr>
      </w:pPr>
      <w:r>
        <w:rPr>
          <w:rFonts w:hint="eastAsia" w:asciiTheme="minorEastAsia" w:hAnsiTheme="minorEastAsia" w:cstheme="minorEastAsia"/>
          <w:szCs w:val="21"/>
        </w:rPr>
        <w:t>供应商（盖单位公章）：</w:t>
      </w:r>
      <w:r>
        <w:rPr>
          <w:rFonts w:hint="eastAsia" w:asciiTheme="minorEastAsia" w:hAnsiTheme="minorEastAsia" w:cstheme="minorEastAsia"/>
          <w:szCs w:val="21"/>
          <w:u w:val="single"/>
        </w:rPr>
        <w:t xml:space="preserve">                                    </w:t>
      </w:r>
    </w:p>
    <w:p w14:paraId="7E34F53A">
      <w:pPr>
        <w:pStyle w:val="2"/>
        <w:spacing w:line="500" w:lineRule="exact"/>
        <w:rPr>
          <w:rFonts w:asciiTheme="minorEastAsia" w:hAnsiTheme="minorEastAsia" w:cstheme="minorEastAsia"/>
          <w:b/>
          <w:szCs w:val="21"/>
        </w:rPr>
      </w:pPr>
      <w:r>
        <w:rPr>
          <w:rFonts w:hint="eastAsia" w:asciiTheme="minorEastAsia" w:hAnsiTheme="minorEastAsia" w:cstheme="minorEastAsia"/>
          <w:szCs w:val="21"/>
        </w:rPr>
        <w:t>法定代表人或其被授权委托人（签字或盖章）：</w:t>
      </w:r>
      <w:r>
        <w:rPr>
          <w:rFonts w:hint="eastAsia" w:asciiTheme="minorEastAsia" w:hAnsiTheme="minorEastAsia" w:cstheme="minorEastAsia"/>
          <w:szCs w:val="21"/>
          <w:u w:val="single"/>
        </w:rPr>
        <w:t xml:space="preserve">                  </w:t>
      </w:r>
    </w:p>
    <w:p w14:paraId="50B0A53C">
      <w:pPr>
        <w:pStyle w:val="2"/>
        <w:spacing w:line="440" w:lineRule="exact"/>
        <w:ind w:firstLine="210"/>
        <w:rPr>
          <w:rFonts w:asciiTheme="minorEastAsia" w:hAnsiTheme="minorEastAsia" w:cstheme="minorEastAsia"/>
          <w:szCs w:val="21"/>
        </w:rPr>
      </w:pPr>
    </w:p>
    <w:p w14:paraId="23BFCFAE">
      <w:pPr>
        <w:pStyle w:val="2"/>
        <w:spacing w:line="440" w:lineRule="exact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注：表格内容均需按要求填写并盖章，不得留空，否则按响应无效处理。</w:t>
      </w:r>
    </w:p>
    <w:p w14:paraId="58B7328B">
      <w:bookmarkStart w:id="0" w:name="_GoBack"/>
      <w:bookmarkEnd w:id="0"/>
    </w:p>
    <w:sectPr>
      <w:pgSz w:w="11906" w:h="16838"/>
      <w:pgMar w:top="1134" w:right="1800" w:bottom="2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9A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99"/>
    <w:rPr>
      <w:rFonts w:ascii="宋体" w:hAnsi="Courier New"/>
      <w:szCs w:val="20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2026-04-16T06:06:12Z</dcterms:created>
  <dc:creator>Administrator</dc:creator>
  <cp:lastModifiedBy>Administrator</cp:lastModifiedBy>
  <dcterms:modified xsi:type="dcterms:W3CDTF">2026-04-16T06:06:28Z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eyJoZGlkIjoiYjVhNWQ2NDYwMjhhYjJiYjk2YmRkN2JiZjczYzQ2MWIiLCJ1c2VySWQiOiI2NzUxMzI5MTAifQ==</vt:lpwstr>
  </property>
  <property fmtid="{D5CDD505-2E9C-101B-9397-08002B2CF9AE}" pid="4" name="ICV">
    <vt:lpwstr>1C3963448E7F457AB879CBD7351FC728_12</vt:lpwstr>
  </property>
</Properties>
</file>