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EF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附件:1：</w:t>
      </w:r>
    </w:p>
    <w:p w14:paraId="37B1D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  <w:t>南宁市第二人民医院2025年公务用车</w:t>
      </w:r>
    </w:p>
    <w:p w14:paraId="550F5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  <w:t>租赁服务采购需求</w:t>
      </w:r>
    </w:p>
    <w:p w14:paraId="7CA38572">
      <w:pPr>
        <w:pStyle w:val="3"/>
        <w:rPr>
          <w:rFonts w:hint="default"/>
          <w:lang w:val="en-US" w:eastAsia="zh-CN"/>
        </w:rPr>
      </w:pPr>
    </w:p>
    <w:p w14:paraId="6A8470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社会车辆服务供应商及其提供的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和指派的驾驶员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具备以下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资质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条件：</w:t>
      </w:r>
    </w:p>
    <w:p w14:paraId="6C731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车辆服务供应商须为依法注册的独立法人企业，具备企业法人营业执照，具备从事汽车租赁业务的条件和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能力，五年内不涉重、特大交通安全事故。</w:t>
      </w:r>
    </w:p>
    <w:p w14:paraId="4D83AA4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车辆应为企业自有，机动车所有人与租赁企业名称一致。</w:t>
      </w:r>
    </w:p>
    <w:p w14:paraId="6AE7049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车辆使用年限在8年以内，并购买了100万以上第三者责任险和30万元以上的司乘险。车辆外观庄重完好，证照齐全有效。</w:t>
      </w:r>
    </w:p>
    <w:p w14:paraId="6C00A56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驾驶员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身体健康，驾驶技术娴熟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所持驾驶证照齐全有效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B9DE6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5.提供自有车辆一览表（提供服务车辆保险、年检或保养合格证明，司机驾驶证、健康证、车辆外观和内饰图片）</w:t>
      </w:r>
    </w:p>
    <w:p w14:paraId="62F7BF2E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BCAD6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6.提供服务方案，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突发事件处置规程及应急用车保障方案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等</w:t>
      </w:r>
    </w:p>
    <w:p w14:paraId="6FBEA0D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公务租车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执行限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额标准，具体如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下：</w:t>
      </w:r>
    </w:p>
    <w:p w14:paraId="53763EA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1.中巴车：无需雇佣驾驶员的，日租金不超过800元/辆；需雇佣驾驶员的，日租金不超过1100元/辆。</w:t>
      </w:r>
    </w:p>
    <w:p w14:paraId="4BD6768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2.大巴车：无需雇佣驾驶员的，日租金不超过1000元/辆；需雇佣驾驶员的，日租金不超过1300元/辆。</w:t>
      </w:r>
    </w:p>
    <w:p w14:paraId="6182A08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（注：以上价格均不包含租用车辆期间产生的燃油费、充电费、公路通行费、停车费、驾驶员食宿费等费用。）</w:t>
      </w:r>
    </w:p>
    <w:p w14:paraId="75AEAD8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18164FC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1853027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大中型客车租赁9座（含9座）以上车型报价</w:t>
      </w:r>
    </w:p>
    <w:p w14:paraId="56FB7291">
      <w:pPr>
        <w:pStyle w:val="3"/>
        <w:rPr>
          <w:rFonts w:hint="eastAsia" w:ascii="仿宋" w:hAnsi="仿宋" w:eastAsia="仿宋" w:cs="仿宋"/>
          <w:spacing w:val="-20"/>
          <w:sz w:val="21"/>
          <w:szCs w:val="21"/>
          <w:lang w:val="en-US" w:eastAsia="zh-CN"/>
        </w:rPr>
      </w:pPr>
    </w:p>
    <w:p w14:paraId="00BDBD3F">
      <w:pPr>
        <w:pStyle w:val="3"/>
        <w:rPr>
          <w:rFonts w:hint="eastAsia" w:ascii="仿宋" w:hAnsi="仿宋" w:eastAsia="仿宋" w:cs="仿宋"/>
          <w:spacing w:val="-20"/>
          <w:sz w:val="21"/>
          <w:szCs w:val="21"/>
          <w:lang w:val="en-US" w:eastAsia="zh-CN"/>
        </w:rPr>
      </w:pPr>
    </w:p>
    <w:p w14:paraId="278C5A99">
      <w:pPr>
        <w:pStyle w:val="3"/>
        <w:rPr>
          <w:rFonts w:hint="eastAsia" w:ascii="仿宋" w:hAnsi="仿宋" w:eastAsia="仿宋" w:cs="仿宋"/>
          <w:spacing w:val="-20"/>
          <w:sz w:val="21"/>
          <w:szCs w:val="21"/>
          <w:lang w:val="en-US" w:eastAsia="zh-CN"/>
        </w:rPr>
      </w:pPr>
    </w:p>
    <w:tbl>
      <w:tblPr>
        <w:tblStyle w:val="4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84"/>
        <w:gridCol w:w="960"/>
        <w:gridCol w:w="2496"/>
        <w:gridCol w:w="2235"/>
      </w:tblGrid>
      <w:tr w14:paraId="75D5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  <w:t>车型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  <w:t>租赁司机工资/天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报价</w:t>
            </w:r>
          </w:p>
        </w:tc>
      </w:tr>
      <w:tr w14:paraId="5A54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84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中巴车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（9-19座）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F5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25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50公里内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7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06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</w:t>
            </w:r>
          </w:p>
        </w:tc>
      </w:tr>
      <w:tr w14:paraId="304F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67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7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19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36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hanging="840" w:hangingChars="4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100公里以内（含）包车服务：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F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</w:t>
            </w:r>
          </w:p>
        </w:tc>
      </w:tr>
      <w:tr w14:paraId="3B1B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A9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大巴车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（20-39座）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A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B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50公里内（单程接送：市内、飞</w:t>
            </w:r>
          </w:p>
          <w:p w14:paraId="778C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机、火车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元/趟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1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49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里</w:t>
            </w:r>
          </w:p>
        </w:tc>
      </w:tr>
      <w:tr w14:paraId="2DB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9E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9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C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D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100公里以内（含）包车服务：</w:t>
            </w:r>
          </w:p>
          <w:p w14:paraId="5ADD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C6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里</w:t>
            </w:r>
          </w:p>
        </w:tc>
      </w:tr>
      <w:tr w14:paraId="73B7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79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大巴车</w:t>
            </w:r>
          </w:p>
          <w:p w14:paraId="49CA8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（40座以上）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3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E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5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50公里内（单程接送：市内、飞</w:t>
            </w:r>
          </w:p>
          <w:p w14:paraId="2358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机、火车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元/趟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2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260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1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F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E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0" w:hanging="630" w:hanging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100公里以内（含）包车服务</w:t>
            </w:r>
          </w:p>
          <w:p w14:paraId="53AD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0" w:hanging="630" w:hanging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</w:p>
        </w:tc>
        <w:tc>
          <w:tcPr>
            <w:tcW w:w="2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58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100公里以外包车服务：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</w:t>
            </w:r>
          </w:p>
        </w:tc>
      </w:tr>
      <w:tr w14:paraId="6F8C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8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3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备注：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趟次是指：单程。</w:t>
            </w:r>
          </w:p>
          <w:p w14:paraId="192B27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4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以上报价均包含税金、租金、司机工资、油费、停车费、洗车费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、过路费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车辆证税、保险 、维修保养、、违章费、年审费等费用均由车辆租赁公司承担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不包含司机食宿。</w:t>
            </w:r>
          </w:p>
          <w:p w14:paraId="01B975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4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外出出差过夜司机的食宿、市内工作餐由采购方负责。</w:t>
            </w:r>
          </w:p>
          <w:p w14:paraId="757136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40" w:leftChars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</w:p>
        </w:tc>
      </w:tr>
    </w:tbl>
    <w:p w14:paraId="4A5CDEC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E760A"/>
    <w:multiLevelType w:val="singleLevel"/>
    <w:tmpl w:val="10DE760A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34F94"/>
    <w:rsid w:val="4553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2025-09-02T01:50:00Z</dcterms:created>
  <dc:creator>mn</dc:creator>
  <cp:lastModifiedBy>mn</cp:lastModifiedBy>
  <dcterms:modified xsi:type="dcterms:W3CDTF">2025-09-02T01:51:09Z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5F926DE0BB7B45C995D5EFF2C207E379_11</vt:lpwstr>
  </property>
  <property fmtid="{D5CDD505-2E9C-101B-9397-08002B2CF9AE}" pid="4" name="KSOTemplateDocerSaveRecord">
    <vt:lpwstr>eyJoZGlkIjoiMzljMTQyZjgyMGZlYjc4ODEyMjdhZWMwZDg2ZDkyOTYiLCJ1c2VySWQiOiI1MDY4NDYxMDUifQ==</vt:lpwstr>
  </property>
</Properties>
</file>